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A67CE" w:rsidRPr="002F5008" w:rsidRDefault="00EA67CE" w:rsidP="00EA67C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762F2B">
        <w:rPr>
          <w:rFonts w:ascii="Times New Roman" w:hAnsi="Times New Roman" w:cs="Times New Roman"/>
          <w:b/>
          <w:sz w:val="24"/>
          <w:szCs w:val="24"/>
        </w:rPr>
        <w:t>69</w:t>
      </w:r>
      <w:r w:rsidR="009527CE">
        <w:rPr>
          <w:rFonts w:ascii="Times New Roman" w:hAnsi="Times New Roman" w:cs="Times New Roman"/>
          <w:b/>
          <w:sz w:val="24"/>
          <w:szCs w:val="24"/>
        </w:rPr>
        <w:t>9</w:t>
      </w:r>
    </w:p>
    <w:p w:rsidR="00EA67CE" w:rsidRPr="00714B88" w:rsidRDefault="00EA67CE" w:rsidP="00EA67CE">
      <w:pPr>
        <w:spacing w:after="0"/>
        <w:jc w:val="center"/>
        <w:rPr>
          <w:rFonts w:ascii="Times New Roman" w:hAnsi="Times New Roman" w:cs="Times New Roman"/>
          <w:sz w:val="20"/>
          <w:szCs w:val="24"/>
        </w:rPr>
      </w:pPr>
    </w:p>
    <w:p w:rsidR="007F1B22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</w:t>
      </w:r>
      <w:r w:rsidR="00D66848">
        <w:rPr>
          <w:rFonts w:ascii="Times New Roman" w:hAnsi="Times New Roman" w:cs="Times New Roman"/>
          <w:sz w:val="24"/>
          <w:szCs w:val="24"/>
        </w:rPr>
        <w:t>еданието се откри в 10:</w:t>
      </w:r>
      <w:r w:rsidR="007A15F7">
        <w:rPr>
          <w:rFonts w:ascii="Times New Roman" w:hAnsi="Times New Roman" w:cs="Times New Roman"/>
          <w:sz w:val="24"/>
          <w:szCs w:val="24"/>
        </w:rPr>
        <w:t>00</w:t>
      </w:r>
      <w:r w:rsidR="00D66848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EA67CE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EA67CE" w:rsidRDefault="00EA67CE" w:rsidP="007A15F7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A15F7" w:rsidRPr="00D66848" w:rsidRDefault="007A15F7" w:rsidP="007A15F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7A15F7" w:rsidRDefault="007A15F7" w:rsidP="007A15F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7A15F7" w:rsidRDefault="007A15F7" w:rsidP="007A15F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A15F7" w:rsidRPr="00D66848" w:rsidRDefault="007A15F7" w:rsidP="007A15F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7A15F7" w:rsidRDefault="007A15F7" w:rsidP="007A15F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7A15F7" w:rsidRDefault="007A15F7" w:rsidP="007A15F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A15F7" w:rsidRPr="00D66848" w:rsidRDefault="007A15F7" w:rsidP="007A15F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7A15F7" w:rsidRDefault="007A15F7" w:rsidP="007A15F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165A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7A15F7" w:rsidRPr="00D165AE" w:rsidRDefault="007A15F7" w:rsidP="007A15F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7A15F7" w:rsidRDefault="007A15F7" w:rsidP="007A15F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EA67CE" w:rsidRDefault="007A15F7" w:rsidP="007A15F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EA67CE" w:rsidRPr="00714B88" w:rsidRDefault="00EA67CE" w:rsidP="00EA67CE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EA67CE" w:rsidRPr="00FA3947" w:rsidRDefault="00EA67CE" w:rsidP="00EA67C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800CB9" w:rsidRPr="00947001">
        <w:rPr>
          <w:rFonts w:ascii="Times New Roman" w:hAnsi="Times New Roman" w:cs="Times New Roman"/>
          <w:sz w:val="24"/>
          <w:szCs w:val="24"/>
        </w:rPr>
        <w:t>Теодора Ананиева</w:t>
      </w:r>
      <w:r>
        <w:rPr>
          <w:rFonts w:ascii="Times New Roman" w:hAnsi="Times New Roman" w:cs="Times New Roman"/>
          <w:sz w:val="24"/>
          <w:szCs w:val="24"/>
        </w:rPr>
        <w:t xml:space="preserve">, разгледа в редовно заседание, проведено на </w:t>
      </w:r>
      <w:r w:rsidR="007A15F7">
        <w:rPr>
          <w:rFonts w:ascii="Times New Roman" w:hAnsi="Times New Roman" w:cs="Times New Roman"/>
          <w:sz w:val="24"/>
          <w:szCs w:val="24"/>
        </w:rPr>
        <w:t>06.07</w:t>
      </w:r>
      <w:r>
        <w:rPr>
          <w:rFonts w:ascii="Times New Roman" w:hAnsi="Times New Roman" w:cs="Times New Roman"/>
          <w:sz w:val="24"/>
          <w:szCs w:val="24"/>
        </w:rPr>
        <w:t xml:space="preserve">.2023 г., преписка № </w:t>
      </w:r>
      <w:r w:rsidR="009527CE">
        <w:rPr>
          <w:rFonts w:ascii="Times New Roman" w:hAnsi="Times New Roman" w:cs="Times New Roman"/>
          <w:b/>
          <w:sz w:val="24"/>
          <w:szCs w:val="24"/>
        </w:rPr>
        <w:t>КЗК-422</w:t>
      </w:r>
      <w:r>
        <w:rPr>
          <w:rFonts w:ascii="Times New Roman" w:hAnsi="Times New Roman" w:cs="Times New Roman"/>
          <w:b/>
          <w:sz w:val="24"/>
          <w:szCs w:val="24"/>
        </w:rPr>
        <w:t>/2023 г.</w:t>
      </w:r>
      <w:r w:rsidR="007A15F7">
        <w:rPr>
          <w:rFonts w:ascii="Times New Roman" w:hAnsi="Times New Roman" w:cs="Times New Roman"/>
          <w:sz w:val="24"/>
          <w:szCs w:val="24"/>
        </w:rPr>
        <w:t>,</w:t>
      </w:r>
      <w:r w:rsidR="00253B87">
        <w:rPr>
          <w:rFonts w:ascii="Times New Roman" w:hAnsi="Times New Roman" w:cs="Times New Roman"/>
          <w:sz w:val="24"/>
          <w:szCs w:val="24"/>
        </w:rPr>
        <w:t xml:space="preserve"> </w:t>
      </w:r>
      <w:r w:rsidR="007A15F7">
        <w:rPr>
          <w:rFonts w:ascii="Times New Roman" w:hAnsi="Times New Roman" w:cs="Times New Roman"/>
          <w:sz w:val="24"/>
          <w:szCs w:val="24"/>
        </w:rPr>
        <w:t xml:space="preserve">докладвана от </w:t>
      </w:r>
      <w:r w:rsidR="00253B87">
        <w:rPr>
          <w:rFonts w:ascii="Times New Roman" w:hAnsi="Times New Roman" w:cs="Times New Roman"/>
          <w:sz w:val="24"/>
          <w:szCs w:val="24"/>
        </w:rPr>
        <w:t>наблюдаващ</w:t>
      </w:r>
      <w:r w:rsidR="007A15F7">
        <w:rPr>
          <w:rFonts w:ascii="Times New Roman" w:hAnsi="Times New Roman" w:cs="Times New Roman"/>
          <w:sz w:val="24"/>
          <w:szCs w:val="24"/>
        </w:rPr>
        <w:t>ия</w:t>
      </w:r>
      <w:r w:rsidR="00253B87">
        <w:rPr>
          <w:rFonts w:ascii="Times New Roman" w:hAnsi="Times New Roman" w:cs="Times New Roman"/>
          <w:sz w:val="24"/>
          <w:szCs w:val="24"/>
        </w:rPr>
        <w:t xml:space="preserve"> проучването</w:t>
      </w:r>
      <w:r w:rsidR="00253B87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253B87" w:rsidRPr="00FB2A94">
        <w:rPr>
          <w:rFonts w:ascii="Times New Roman" w:hAnsi="Times New Roman" w:cs="Times New Roman"/>
          <w:sz w:val="24"/>
          <w:szCs w:val="24"/>
        </w:rPr>
        <w:t>зам.-председател на КЗК</w:t>
      </w:r>
      <w:r w:rsidR="00253B87" w:rsidRPr="00FB2A9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253B87" w:rsidRPr="00FB2A94">
        <w:rPr>
          <w:rFonts w:ascii="Times New Roman" w:hAnsi="Times New Roman" w:cs="Times New Roman"/>
          <w:sz w:val="24"/>
          <w:szCs w:val="24"/>
        </w:rPr>
        <w:t xml:space="preserve">г-н </w:t>
      </w:r>
      <w:r w:rsidR="00253B87" w:rsidRPr="00FB2A9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="00253B87">
        <w:rPr>
          <w:rFonts w:ascii="Times New Roman" w:hAnsi="Times New Roman" w:cs="Times New Roman"/>
          <w:sz w:val="24"/>
          <w:szCs w:val="24"/>
        </w:rPr>
        <w:t>.</w:t>
      </w:r>
    </w:p>
    <w:p w:rsidR="00EA67CE" w:rsidRDefault="00EA67CE" w:rsidP="00EA67CE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EA67CE" w:rsidRPr="00714B88" w:rsidRDefault="00EA67CE" w:rsidP="00EA67CE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EA67CE" w:rsidRPr="009D69EF" w:rsidRDefault="00EA67CE" w:rsidP="00EA67CE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9527CE" w:rsidRPr="00A457D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</w:t>
      </w:r>
      <w:proofErr w:type="spellStart"/>
      <w:r w:rsidR="009527CE" w:rsidRPr="00A457D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Мултифорс</w:t>
      </w:r>
      <w:proofErr w:type="spellEnd"/>
      <w:r w:rsidR="009527CE" w:rsidRPr="00A457D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 А.С.“ ЕООД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 w:rsidR="00D66848"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="00D6684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3D209F">
        <w:rPr>
          <w:rFonts w:ascii="Times New Roman" w:hAnsi="Times New Roman" w:cs="Times New Roman"/>
          <w:sz w:val="24"/>
          <w:szCs w:val="24"/>
        </w:rPr>
        <w:t>от адв. Д</w:t>
      </w:r>
      <w:r w:rsidR="00D66848">
        <w:rPr>
          <w:rFonts w:ascii="Times New Roman" w:hAnsi="Times New Roman" w:cs="Times New Roman"/>
          <w:sz w:val="24"/>
          <w:szCs w:val="24"/>
        </w:rPr>
        <w:t>. С</w:t>
      </w:r>
      <w:r w:rsidRPr="009D69EF">
        <w:rPr>
          <w:rFonts w:ascii="Times New Roman" w:hAnsi="Times New Roman" w:cs="Times New Roman"/>
          <w:sz w:val="24"/>
          <w:szCs w:val="24"/>
        </w:rPr>
        <w:t>.</w:t>
      </w:r>
    </w:p>
    <w:p w:rsidR="00EA67CE" w:rsidRPr="009D69EF" w:rsidRDefault="00CF7916" w:rsidP="00EA67CE">
      <w:pPr>
        <w:spacing w:after="0" w:line="288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EA67CE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9527CE" w:rsidRPr="00A457D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Главен секретар на Министерство на транспорта и съобщенията </w:t>
      </w:r>
      <w:r w:rsidR="00EA67CE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EA67CE" w:rsidRPr="009D69E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EA67CE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се представлява от </w:t>
      </w:r>
      <w:r w:rsidR="005434EC">
        <w:rPr>
          <w:rFonts w:ascii="Times New Roman" w:hAnsi="Times New Roman" w:cs="Times New Roman"/>
          <w:color w:val="000000" w:themeColor="text1"/>
          <w:sz w:val="24"/>
          <w:szCs w:val="24"/>
        </w:rPr>
        <w:t>юр</w:t>
      </w:r>
      <w:r w:rsidR="003D209F">
        <w:rPr>
          <w:rFonts w:ascii="Times New Roman" w:hAnsi="Times New Roman" w:cs="Times New Roman"/>
          <w:color w:val="000000" w:themeColor="text1"/>
          <w:sz w:val="24"/>
          <w:szCs w:val="24"/>
        </w:rPr>
        <w:t>. Б. П</w:t>
      </w:r>
      <w:r w:rsidR="00EA67CE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</w:p>
    <w:p w:rsidR="00EA67CE" w:rsidRDefault="00CF7916" w:rsidP="00EA67CE">
      <w:pPr>
        <w:spacing w:after="0" w:line="288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53B87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EA67CE" w:rsidRPr="00253B8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9527CE" w:rsidRPr="00A457D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„Саламандър – АСО“ ООД </w:t>
      </w:r>
      <w:r w:rsidR="00EA67CE" w:rsidRPr="00253B87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- заинтересована страна, </w:t>
      </w:r>
      <w:r w:rsidR="00EA67CE" w:rsidRPr="00253B87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призована, не се представлява.</w:t>
      </w:r>
    </w:p>
    <w:p w:rsidR="009527CE" w:rsidRPr="00253B87" w:rsidRDefault="009527CE" w:rsidP="00EA67CE">
      <w:pPr>
        <w:spacing w:after="0" w:line="288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4. </w:t>
      </w:r>
      <w:r w:rsidRPr="00A457D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„Мега </w:t>
      </w:r>
      <w:proofErr w:type="spellStart"/>
      <w:r w:rsidRPr="00A457DF">
        <w:rPr>
          <w:rFonts w:ascii="Times New Roman" w:hAnsi="Times New Roman"/>
          <w:color w:val="000000" w:themeColor="text1"/>
          <w:sz w:val="24"/>
          <w:szCs w:val="24"/>
          <w:lang w:eastAsia="bg-BG"/>
        </w:rPr>
        <w:t>Секюрити</w:t>
      </w:r>
      <w:proofErr w:type="spellEnd"/>
      <w:r w:rsidRPr="00A457D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Груп“ ЕООД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- </w:t>
      </w:r>
      <w:r w:rsidRPr="00253B87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заинтересована страна, </w:t>
      </w:r>
      <w:r w:rsidRPr="00253B87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призована, не се представлява.</w:t>
      </w:r>
    </w:p>
    <w:p w:rsidR="00EA67CE" w:rsidRPr="00714B88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EA67CE" w:rsidRPr="007A5615" w:rsidRDefault="00EA67CE" w:rsidP="00EA67C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EA67CE" w:rsidRPr="000F40F2" w:rsidRDefault="00EA67CE" w:rsidP="00EA67CE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EA67CE" w:rsidRPr="000F40F2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A67CE" w:rsidRPr="009C720D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EA67CE" w:rsidRPr="00EF1DC3" w:rsidRDefault="00EA67CE" w:rsidP="00EA67CE">
      <w:pPr>
        <w:spacing w:after="0"/>
        <w:jc w:val="both"/>
        <w:rPr>
          <w:rFonts w:ascii="Times New Roman" w:hAnsi="Times New Roman" w:cs="Times New Roman"/>
          <w:sz w:val="18"/>
          <w:szCs w:val="24"/>
        </w:rPr>
      </w:pP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Страните поотделно: </w:t>
      </w: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EA67CE" w:rsidRPr="001B0B26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EA67CE" w:rsidRPr="00467AE3" w:rsidRDefault="00EA67CE" w:rsidP="00EA67CE">
      <w:pPr>
        <w:spacing w:after="0"/>
        <w:rPr>
          <w:rFonts w:ascii="Times New Roman" w:hAnsi="Times New Roman" w:cs="Times New Roman"/>
          <w:b/>
          <w:sz w:val="20"/>
          <w:szCs w:val="24"/>
        </w:rPr>
      </w:pPr>
    </w:p>
    <w:p w:rsidR="00EA67CE" w:rsidRDefault="00EA67CE" w:rsidP="00EA67CE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EA67CE" w:rsidRPr="00EF1DC3" w:rsidRDefault="00EA67CE" w:rsidP="00EA67CE">
      <w:pPr>
        <w:spacing w:after="0"/>
        <w:ind w:firstLine="708"/>
        <w:jc w:val="center"/>
        <w:rPr>
          <w:rFonts w:ascii="Times New Roman" w:hAnsi="Times New Roman" w:cs="Times New Roman"/>
          <w:sz w:val="18"/>
          <w:szCs w:val="24"/>
        </w:rPr>
      </w:pP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486A6C" w:rsidRDefault="00486A6C" w:rsidP="007F1B2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F1B22" w:rsidRDefault="007F1B22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3D209F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Д. С</w:t>
      </w:r>
      <w:r w:rsidR="00DA4E77">
        <w:rPr>
          <w:rFonts w:ascii="Times New Roman" w:hAnsi="Times New Roman" w:cs="Times New Roman"/>
          <w:sz w:val="24"/>
          <w:szCs w:val="24"/>
        </w:rPr>
        <w:t>.:</w:t>
      </w:r>
    </w:p>
    <w:p w:rsidR="00DA4E77" w:rsidRDefault="00DA4E77" w:rsidP="005434E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Поддържам жалбата. Нямам доказателствени искания. </w:t>
      </w:r>
    </w:p>
    <w:p w:rsidR="00762F2B" w:rsidRDefault="00762F2B" w:rsidP="00762F2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62F2B" w:rsidRDefault="005434EC" w:rsidP="00762F2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</w:t>
      </w:r>
      <w:r w:rsidR="003D209F">
        <w:rPr>
          <w:rFonts w:ascii="Times New Roman" w:hAnsi="Times New Roman" w:cs="Times New Roman"/>
          <w:sz w:val="24"/>
          <w:szCs w:val="24"/>
        </w:rPr>
        <w:t>. Б. П</w:t>
      </w:r>
      <w:r w:rsidR="00762F2B">
        <w:rPr>
          <w:rFonts w:ascii="Times New Roman" w:hAnsi="Times New Roman" w:cs="Times New Roman"/>
          <w:sz w:val="24"/>
          <w:szCs w:val="24"/>
        </w:rPr>
        <w:t>.:</w:t>
      </w:r>
    </w:p>
    <w:p w:rsidR="00762F2B" w:rsidRDefault="00762F2B" w:rsidP="00762F2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Оспорвам жалбата.</w:t>
      </w:r>
    </w:p>
    <w:p w:rsidR="00762F2B" w:rsidRDefault="00762F2B" w:rsidP="00762F2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3D209F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Д. С.:</w:t>
      </w:r>
    </w:p>
    <w:p w:rsidR="005434EC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5434EC">
        <w:rPr>
          <w:rFonts w:ascii="Times New Roman" w:hAnsi="Times New Roman" w:cs="Times New Roman"/>
          <w:sz w:val="24"/>
          <w:szCs w:val="24"/>
        </w:rPr>
        <w:t>У</w:t>
      </w:r>
      <w:r>
        <w:rPr>
          <w:rFonts w:ascii="Times New Roman" w:hAnsi="Times New Roman" w:cs="Times New Roman"/>
          <w:sz w:val="24"/>
          <w:szCs w:val="24"/>
        </w:rPr>
        <w:t xml:space="preserve">важаеми членове на </w:t>
      </w:r>
      <w:r w:rsidR="005434EC">
        <w:rPr>
          <w:rFonts w:ascii="Times New Roman" w:hAnsi="Times New Roman" w:cs="Times New Roman"/>
          <w:sz w:val="24"/>
          <w:szCs w:val="24"/>
        </w:rPr>
        <w:t>КЗК</w:t>
      </w:r>
      <w:r>
        <w:rPr>
          <w:rFonts w:ascii="Times New Roman" w:hAnsi="Times New Roman" w:cs="Times New Roman"/>
          <w:sz w:val="24"/>
          <w:szCs w:val="24"/>
        </w:rPr>
        <w:t xml:space="preserve">, моля да </w:t>
      </w:r>
      <w:r w:rsidR="005434EC">
        <w:rPr>
          <w:rFonts w:ascii="Times New Roman" w:hAnsi="Times New Roman" w:cs="Times New Roman"/>
          <w:sz w:val="24"/>
          <w:szCs w:val="24"/>
        </w:rPr>
        <w:t>отмените решението на възложителя, като неправилно и незаконосъобразно по съображенията, които подробно сме изложили в жалбата и представям кратка писмена защита. Моля да ни присъдите разноските, за което представяме списък.</w:t>
      </w:r>
    </w:p>
    <w:p w:rsidR="005434EC" w:rsidRDefault="005434EC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62F2B" w:rsidRDefault="005434EC" w:rsidP="00762F2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</w:t>
      </w:r>
      <w:r w:rsidR="003D209F">
        <w:rPr>
          <w:rFonts w:ascii="Times New Roman" w:hAnsi="Times New Roman" w:cs="Times New Roman"/>
          <w:sz w:val="24"/>
          <w:szCs w:val="24"/>
        </w:rPr>
        <w:t>. Б. П.:</w:t>
      </w:r>
    </w:p>
    <w:p w:rsidR="005434EC" w:rsidRDefault="00762F2B" w:rsidP="00762F2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 Уважаем</w:t>
      </w:r>
      <w:r w:rsidR="005434EC">
        <w:rPr>
          <w:rFonts w:ascii="Times New Roman" w:hAnsi="Times New Roman" w:cs="Times New Roman"/>
          <w:sz w:val="24"/>
          <w:szCs w:val="24"/>
        </w:rPr>
        <w:t>и членове на комисията, моля да отхвърлите жалбата. Подробни мотиви сме посочили в становището по преписката. Правя възражение за прекомерност на адв. възнаграждение. Делото не изисква правна и фактическа сложност, разглежда се по документи. Не изисква специални знания, експерти и експертизи. Моля да присъдите юрк. възна</w:t>
      </w:r>
      <w:r w:rsidR="00FC1426">
        <w:rPr>
          <w:rFonts w:ascii="Times New Roman" w:hAnsi="Times New Roman" w:cs="Times New Roman"/>
          <w:sz w:val="24"/>
          <w:szCs w:val="24"/>
        </w:rPr>
        <w:t>г</w:t>
      </w:r>
      <w:bookmarkStart w:id="0" w:name="_GoBack"/>
      <w:bookmarkEnd w:id="0"/>
      <w:r w:rsidR="005434EC">
        <w:rPr>
          <w:rFonts w:ascii="Times New Roman" w:hAnsi="Times New Roman" w:cs="Times New Roman"/>
          <w:sz w:val="24"/>
          <w:szCs w:val="24"/>
        </w:rPr>
        <w:t>раждение.</w:t>
      </w:r>
    </w:p>
    <w:p w:rsidR="005434EC" w:rsidRDefault="005434EC" w:rsidP="00762F2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762F2B">
        <w:rPr>
          <w:rFonts w:ascii="Times New Roman" w:hAnsi="Times New Roman" w:cs="Times New Roman"/>
          <w:sz w:val="24"/>
          <w:szCs w:val="24"/>
        </w:rPr>
        <w:t>решение</w:t>
      </w:r>
      <w:r>
        <w:rPr>
          <w:rFonts w:ascii="Times New Roman" w:hAnsi="Times New Roman" w:cs="Times New Roman"/>
          <w:sz w:val="24"/>
          <w:szCs w:val="24"/>
        </w:rPr>
        <w:t xml:space="preserve"> в законоустановения срок. 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33427" w:rsidRDefault="00C33427" w:rsidP="00C33427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C33427" w:rsidRDefault="00C33427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33427" w:rsidRDefault="00C33427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C33427" w:rsidRDefault="00C33427" w:rsidP="00C33427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33427" w:rsidRDefault="00C33427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C33427" w:rsidRDefault="00C33427" w:rsidP="00C33427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C33427" w:rsidP="00C33427"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r w:rsidR="00800CB9" w:rsidRPr="00947001">
        <w:rPr>
          <w:rFonts w:ascii="Times New Roman" w:hAnsi="Times New Roman" w:cs="Times New Roman"/>
          <w:sz w:val="24"/>
          <w:szCs w:val="24"/>
        </w:rPr>
        <w:t>Теодора Ананиева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6821AF" w:rsidRDefault="006821AF" w:rsidP="00DA4E77">
      <w:pPr>
        <w:spacing w:after="0"/>
        <w:ind w:firstLine="708"/>
        <w:jc w:val="both"/>
      </w:pPr>
    </w:p>
    <w:sectPr w:rsidR="006821AF" w:rsidSect="00140A00">
      <w:footerReference w:type="default" r:id="rId6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521B7" w:rsidRDefault="006521B7">
      <w:pPr>
        <w:spacing w:after="0" w:line="240" w:lineRule="auto"/>
      </w:pPr>
      <w:r>
        <w:separator/>
      </w:r>
    </w:p>
  </w:endnote>
  <w:endnote w:type="continuationSeparator" w:id="0">
    <w:p w:rsidR="006521B7" w:rsidRDefault="006521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A67C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C1426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6521B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521B7" w:rsidRDefault="006521B7">
      <w:pPr>
        <w:spacing w:after="0" w:line="240" w:lineRule="auto"/>
      </w:pPr>
      <w:r>
        <w:separator/>
      </w:r>
    </w:p>
  </w:footnote>
  <w:footnote w:type="continuationSeparator" w:id="0">
    <w:p w:rsidR="006521B7" w:rsidRDefault="006521B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67CE"/>
    <w:rsid w:val="00045DBF"/>
    <w:rsid w:val="00253B87"/>
    <w:rsid w:val="00255069"/>
    <w:rsid w:val="002E6046"/>
    <w:rsid w:val="00383506"/>
    <w:rsid w:val="003D209F"/>
    <w:rsid w:val="00432D4D"/>
    <w:rsid w:val="00443696"/>
    <w:rsid w:val="00486A6C"/>
    <w:rsid w:val="004C52FD"/>
    <w:rsid w:val="005434EC"/>
    <w:rsid w:val="00606760"/>
    <w:rsid w:val="006521B7"/>
    <w:rsid w:val="006821AF"/>
    <w:rsid w:val="00762F2B"/>
    <w:rsid w:val="007A15F7"/>
    <w:rsid w:val="007F1B22"/>
    <w:rsid w:val="00800CB9"/>
    <w:rsid w:val="008759F1"/>
    <w:rsid w:val="008F2E72"/>
    <w:rsid w:val="009527CE"/>
    <w:rsid w:val="00AD4484"/>
    <w:rsid w:val="00BB5522"/>
    <w:rsid w:val="00BF6FD8"/>
    <w:rsid w:val="00C33427"/>
    <w:rsid w:val="00CF7916"/>
    <w:rsid w:val="00D66655"/>
    <w:rsid w:val="00D66848"/>
    <w:rsid w:val="00DA4E77"/>
    <w:rsid w:val="00EA67CE"/>
    <w:rsid w:val="00EE307B"/>
    <w:rsid w:val="00EF7630"/>
    <w:rsid w:val="00F31618"/>
    <w:rsid w:val="00F95B3F"/>
    <w:rsid w:val="00FC14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4F6D0A"/>
  <w15:chartTrackingRefBased/>
  <w15:docId w15:val="{3978F993-8A6E-4D6D-A037-C2DEB04C8F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A67CE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EA67CE"/>
  </w:style>
  <w:style w:type="paragraph" w:styleId="Footer">
    <w:name w:val="footer"/>
    <w:basedOn w:val="Normal"/>
    <w:link w:val="FooterChar"/>
    <w:uiPriority w:val="99"/>
    <w:unhideWhenUsed/>
    <w:rsid w:val="00EA67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A67CE"/>
    <w:rPr>
      <w:lang w:val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444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2</Pages>
  <Words>379</Words>
  <Characters>2165</Characters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2023-06-06T11:38:00Z</dcterms:created>
  <dcterms:modified xsi:type="dcterms:W3CDTF">2023-07-06T11:58:00Z</dcterms:modified>
</cp:coreProperties>
</file>